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E0" w:rsidRPr="00EE2EC8" w:rsidRDefault="00EE1BE2" w:rsidP="00CC26E0">
      <w:pPr>
        <w:pStyle w:val="Ttulo2"/>
        <w:rPr>
          <w:sz w:val="20"/>
          <w:szCs w:val="28"/>
        </w:rPr>
      </w:pPr>
      <w:r w:rsidRPr="00EE2EC8">
        <w:rPr>
          <w:bCs w:val="0"/>
        </w:rPr>
        <w:t xml:space="preserve">BLACK </w:t>
      </w:r>
      <w:r w:rsidR="00CC26E0" w:rsidRPr="00EE2EC8">
        <w:rPr>
          <w:bCs w:val="0"/>
        </w:rPr>
        <w:t>STRONG</w:t>
      </w:r>
    </w:p>
    <w:p w:rsidR="00CC26E0" w:rsidRPr="00EE2EC8" w:rsidRDefault="00CC26E0" w:rsidP="00CC26E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8"/>
        </w:rPr>
      </w:pPr>
    </w:p>
    <w:p w:rsidR="00CC26E0" w:rsidRPr="00EE2EC8" w:rsidRDefault="00CC26E0" w:rsidP="00CC26E0">
      <w:pPr>
        <w:pStyle w:val="Ttulo4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EE2EC8">
        <w:rPr>
          <w:rFonts w:ascii="Times New Roman" w:hAnsi="Times New Roman" w:cs="Times New Roman"/>
          <w:sz w:val="28"/>
          <w:szCs w:val="28"/>
          <w:u w:val="none"/>
        </w:rPr>
        <w:t>CREMA LIMPIADORA DE</w:t>
      </w:r>
    </w:p>
    <w:p w:rsidR="00CC26E0" w:rsidRPr="00EE2EC8" w:rsidRDefault="00CC26E0" w:rsidP="00CC26E0">
      <w:pPr>
        <w:pStyle w:val="Ttulo4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EE2EC8">
        <w:rPr>
          <w:rFonts w:ascii="Times New Roman" w:hAnsi="Times New Roman" w:cs="Times New Roman"/>
          <w:sz w:val="28"/>
          <w:szCs w:val="28"/>
          <w:u w:val="none"/>
        </w:rPr>
        <w:t>PINTURA Y RESINAS</w:t>
      </w:r>
    </w:p>
    <w:p w:rsidR="00CC26E0" w:rsidRPr="00EE2EC8" w:rsidRDefault="00CC26E0" w:rsidP="00CC26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8"/>
        </w:rPr>
      </w:pPr>
    </w:p>
    <w:p w:rsidR="00CC26E0" w:rsidRPr="00EE2EC8" w:rsidRDefault="00CC26E0" w:rsidP="00CC26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8"/>
        </w:rPr>
      </w:pPr>
    </w:p>
    <w:p w:rsidR="00CC26E0" w:rsidRPr="00EE2EC8" w:rsidRDefault="00CC26E0" w:rsidP="00CC26E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EE2EC8">
        <w:rPr>
          <w:rFonts w:ascii="Times New Roman" w:hAnsi="Times New Roman"/>
          <w:b/>
          <w:bCs/>
          <w:sz w:val="20"/>
          <w:szCs w:val="20"/>
        </w:rPr>
        <w:t>CARACTERISTICAS:</w:t>
      </w:r>
      <w:r w:rsidRPr="00EE2EC8">
        <w:rPr>
          <w:rFonts w:ascii="Times New Roman" w:hAnsi="Times New Roman"/>
          <w:sz w:val="20"/>
          <w:szCs w:val="20"/>
        </w:rPr>
        <w:t xml:space="preserve"> Es una crema </w:t>
      </w:r>
      <w:r w:rsidR="00E8170A" w:rsidRPr="00EE2EC8">
        <w:rPr>
          <w:rFonts w:ascii="Times New Roman" w:hAnsi="Times New Roman"/>
          <w:sz w:val="20"/>
          <w:szCs w:val="20"/>
          <w:lang w:val="es-ES"/>
        </w:rPr>
        <w:t>limpiadora</w:t>
      </w:r>
      <w:r w:rsidRPr="00EE2EC8">
        <w:rPr>
          <w:rFonts w:ascii="Times New Roman" w:hAnsi="Times New Roman"/>
          <w:sz w:val="20"/>
          <w:szCs w:val="20"/>
        </w:rPr>
        <w:t xml:space="preserve"> enérgica para el lavado y aseo de las manos. Adecuada</w:t>
      </w:r>
      <w:r w:rsidR="00BC5808">
        <w:rPr>
          <w:rFonts w:ascii="Times New Roman" w:hAnsi="Times New Roman"/>
          <w:sz w:val="20"/>
          <w:szCs w:val="20"/>
          <w:lang w:val="es-ES"/>
        </w:rPr>
        <w:t xml:space="preserve"> p</w:t>
      </w:r>
      <w:r w:rsidRPr="00EE2EC8">
        <w:rPr>
          <w:rFonts w:ascii="Times New Roman" w:hAnsi="Times New Roman"/>
          <w:sz w:val="20"/>
          <w:szCs w:val="20"/>
        </w:rPr>
        <w:t>ara</w:t>
      </w:r>
      <w:r w:rsidR="00EE1BE2" w:rsidRPr="00EE2EC8">
        <w:rPr>
          <w:rFonts w:ascii="Times New Roman" w:hAnsi="Times New Roman"/>
          <w:sz w:val="20"/>
          <w:szCs w:val="20"/>
          <w:lang w:val="es-ES"/>
        </w:rPr>
        <w:t xml:space="preserve"> la eliminación </w:t>
      </w:r>
      <w:r w:rsidR="002F2AC1">
        <w:rPr>
          <w:rFonts w:ascii="Times New Roman" w:hAnsi="Times New Roman"/>
          <w:sz w:val="20"/>
          <w:szCs w:val="20"/>
          <w:lang w:val="es-ES"/>
        </w:rPr>
        <w:t>de</w:t>
      </w:r>
      <w:r w:rsidRPr="00EE2EC8">
        <w:rPr>
          <w:rFonts w:ascii="Times New Roman" w:hAnsi="Times New Roman"/>
          <w:sz w:val="20"/>
          <w:szCs w:val="20"/>
        </w:rPr>
        <w:t xml:space="preserve"> pinturas</w:t>
      </w:r>
      <w:r w:rsidR="002F2AC1">
        <w:rPr>
          <w:rFonts w:ascii="Times New Roman" w:hAnsi="Times New Roman"/>
          <w:sz w:val="20"/>
          <w:szCs w:val="20"/>
          <w:lang w:val="es-ES"/>
        </w:rPr>
        <w:t>,</w:t>
      </w:r>
      <w:r w:rsidRPr="00EE2EC8">
        <w:rPr>
          <w:rFonts w:ascii="Times New Roman" w:hAnsi="Times New Roman"/>
          <w:sz w:val="20"/>
          <w:szCs w:val="20"/>
        </w:rPr>
        <w:t xml:space="preserve"> </w:t>
      </w:r>
      <w:r w:rsidR="00EE1BE2" w:rsidRPr="00EE2EC8">
        <w:rPr>
          <w:rFonts w:ascii="Times New Roman" w:hAnsi="Times New Roman"/>
          <w:sz w:val="20"/>
          <w:szCs w:val="20"/>
          <w:lang w:val="es-ES"/>
        </w:rPr>
        <w:t>adhesivos</w:t>
      </w:r>
      <w:r w:rsidR="002F2AC1">
        <w:rPr>
          <w:rFonts w:ascii="Times New Roman" w:hAnsi="Times New Roman"/>
          <w:sz w:val="20"/>
          <w:szCs w:val="20"/>
          <w:lang w:val="es-ES"/>
        </w:rPr>
        <w:t>,</w:t>
      </w:r>
      <w:r w:rsidR="00EE1BE2" w:rsidRPr="00EE2EC8">
        <w:rPr>
          <w:rFonts w:ascii="Times New Roman" w:hAnsi="Times New Roman"/>
          <w:sz w:val="20"/>
          <w:szCs w:val="20"/>
          <w:lang w:val="es-ES"/>
        </w:rPr>
        <w:t xml:space="preserve"> barniz </w:t>
      </w:r>
      <w:r w:rsidR="00EE1BE2" w:rsidRPr="00EE2EC8">
        <w:rPr>
          <w:rFonts w:ascii="Times New Roman" w:hAnsi="Times New Roman"/>
          <w:sz w:val="20"/>
          <w:szCs w:val="20"/>
        </w:rPr>
        <w:t>y resinas</w:t>
      </w:r>
      <w:r w:rsidR="00BC5808">
        <w:rPr>
          <w:rFonts w:ascii="Times New Roman" w:hAnsi="Times New Roman"/>
          <w:sz w:val="20"/>
          <w:szCs w:val="20"/>
          <w:lang w:val="es-ES"/>
        </w:rPr>
        <w:t xml:space="preserve"> totalmente efectiva</w:t>
      </w:r>
      <w:r w:rsidR="00EE1BE2" w:rsidRPr="00EE2EC8">
        <w:rPr>
          <w:rFonts w:ascii="Times New Roman" w:hAnsi="Times New Roman"/>
          <w:sz w:val="20"/>
          <w:szCs w:val="20"/>
          <w:lang w:val="es-ES"/>
        </w:rPr>
        <w:t>, contiene exfoliante que ayuda a la eliminación de la suciedad sin dañar la piel</w:t>
      </w:r>
      <w:r w:rsidR="00BC5808">
        <w:rPr>
          <w:rFonts w:ascii="Times New Roman" w:hAnsi="Times New Roman"/>
          <w:sz w:val="20"/>
          <w:szCs w:val="20"/>
          <w:lang w:val="es-ES"/>
        </w:rPr>
        <w:t>. I</w:t>
      </w:r>
      <w:r w:rsidR="00EE1BE2" w:rsidRPr="00EE2EC8">
        <w:rPr>
          <w:rFonts w:ascii="Times New Roman" w:hAnsi="Times New Roman"/>
          <w:sz w:val="20"/>
          <w:szCs w:val="20"/>
          <w:lang w:val="es-ES"/>
        </w:rPr>
        <w:t>ncluye protector cutáneo para minimizar el riesgo de irritación de la piel</w:t>
      </w:r>
      <w:r w:rsidR="00F569B1">
        <w:rPr>
          <w:rFonts w:ascii="Times New Roman" w:hAnsi="Times New Roman"/>
          <w:sz w:val="20"/>
          <w:szCs w:val="20"/>
          <w:lang w:val="es-ES"/>
        </w:rPr>
        <w:t>.</w:t>
      </w: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E2EC8">
        <w:rPr>
          <w:rFonts w:ascii="Times New Roman" w:hAnsi="Times New Roman"/>
          <w:b/>
          <w:bCs/>
          <w:sz w:val="20"/>
          <w:szCs w:val="20"/>
        </w:rPr>
        <w:t>APLICACIONES:</w:t>
      </w:r>
      <w:r w:rsidRPr="00EE2EC8">
        <w:rPr>
          <w:rFonts w:ascii="Times New Roman" w:hAnsi="Times New Roman"/>
          <w:sz w:val="20"/>
          <w:szCs w:val="20"/>
        </w:rPr>
        <w:t xml:space="preserve"> Se recomienda especialmente en: talleres de automoción, imprentas, empresas de pintura, mecanización de metales, fundición, imprentas, gasolineras y estaciones de servicio, y en general cualquier industria donde puedan producirse suciedades profundas y persistentes.</w:t>
      </w: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EE2EC8">
        <w:rPr>
          <w:rFonts w:ascii="Times New Roman" w:hAnsi="Times New Roman"/>
          <w:b/>
          <w:bCs/>
          <w:sz w:val="20"/>
          <w:szCs w:val="20"/>
        </w:rPr>
        <w:t>PROPIEDADES:</w:t>
      </w:r>
    </w:p>
    <w:p w:rsidR="00CC26E0" w:rsidRPr="00EE2EC8" w:rsidRDefault="00CC26E0" w:rsidP="00EE2EC8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  <w:t>Aspecto:</w:t>
      </w:r>
      <w:r w:rsidRPr="00EE2EC8">
        <w:rPr>
          <w:rFonts w:ascii="Times New Roman" w:hAnsi="Times New Roman"/>
          <w:b/>
          <w:bCs/>
          <w:sz w:val="20"/>
          <w:szCs w:val="20"/>
        </w:rPr>
        <w:tab/>
        <w:t>Crema.</w:t>
      </w: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  <w:t>Color:</w:t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="00E8170A" w:rsidRPr="00EE2EC8">
        <w:rPr>
          <w:rFonts w:ascii="Times New Roman" w:hAnsi="Times New Roman"/>
          <w:b/>
          <w:bCs/>
          <w:sz w:val="20"/>
          <w:szCs w:val="20"/>
          <w:lang w:val="es-ES"/>
        </w:rPr>
        <w:t>Negro</w:t>
      </w: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  <w:t>pH:                    7- 8</w:t>
      </w:r>
    </w:p>
    <w:p w:rsidR="00CC26E0" w:rsidRPr="00EE2EC8" w:rsidRDefault="00CC26E0" w:rsidP="00EE2EC8">
      <w:pPr>
        <w:autoSpaceDE w:val="0"/>
        <w:autoSpaceDN w:val="0"/>
        <w:adjustRightInd w:val="0"/>
        <w:ind w:right="-676"/>
        <w:jc w:val="both"/>
        <w:rPr>
          <w:rFonts w:ascii="Times New Roman" w:hAnsi="Times New Roman"/>
          <w:b/>
          <w:bCs/>
          <w:sz w:val="20"/>
          <w:szCs w:val="20"/>
        </w:rPr>
      </w:pP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  <w:r w:rsidRPr="00EE2EC8">
        <w:rPr>
          <w:rFonts w:ascii="Times New Roman" w:hAnsi="Times New Roman"/>
          <w:b/>
          <w:bCs/>
          <w:sz w:val="20"/>
          <w:szCs w:val="20"/>
        </w:rPr>
        <w:tab/>
      </w: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E2EC8">
        <w:rPr>
          <w:rFonts w:ascii="Times New Roman" w:hAnsi="Times New Roman"/>
          <w:b/>
          <w:bCs/>
          <w:sz w:val="20"/>
          <w:szCs w:val="20"/>
        </w:rPr>
        <w:t>COMPOSICION CUALITATIVA:</w:t>
      </w:r>
      <w:r w:rsidRPr="00EE2EC8">
        <w:rPr>
          <w:rFonts w:ascii="Times New Roman" w:hAnsi="Times New Roman"/>
          <w:sz w:val="20"/>
          <w:szCs w:val="20"/>
        </w:rPr>
        <w:t xml:space="preserve"> </w:t>
      </w:r>
    </w:p>
    <w:p w:rsidR="00CC26E0" w:rsidRPr="00EE2EC8" w:rsidRDefault="00CC26E0" w:rsidP="00EE2EC8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EE2EC8">
        <w:rPr>
          <w:rFonts w:ascii="Times New Roman" w:hAnsi="Times New Roman"/>
          <w:sz w:val="20"/>
          <w:szCs w:val="20"/>
          <w:u w:val="single"/>
        </w:rPr>
        <w:t>Componentes</w:t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</w:p>
    <w:p w:rsidR="00CC26E0" w:rsidRPr="00EE2EC8" w:rsidRDefault="00CC26E0" w:rsidP="00EE2EC8">
      <w:pPr>
        <w:pStyle w:val="Ttulo5"/>
        <w:jc w:val="both"/>
        <w:rPr>
          <w:sz w:val="20"/>
          <w:szCs w:val="20"/>
        </w:rPr>
      </w:pPr>
      <w:r w:rsidRPr="00EE2EC8">
        <w:rPr>
          <w:sz w:val="20"/>
          <w:szCs w:val="20"/>
        </w:rPr>
        <w:tab/>
      </w:r>
      <w:r w:rsidRPr="00EE2EC8">
        <w:rPr>
          <w:sz w:val="20"/>
          <w:szCs w:val="20"/>
        </w:rPr>
        <w:tab/>
      </w:r>
      <w:r w:rsidRPr="00EE2EC8">
        <w:rPr>
          <w:sz w:val="20"/>
          <w:szCs w:val="20"/>
        </w:rPr>
        <w:tab/>
      </w:r>
      <w:r w:rsidRPr="00EE2EC8">
        <w:rPr>
          <w:sz w:val="20"/>
          <w:szCs w:val="20"/>
        </w:rPr>
        <w:tab/>
      </w:r>
      <w:r w:rsidRPr="00EE2EC8">
        <w:rPr>
          <w:sz w:val="20"/>
          <w:szCs w:val="20"/>
        </w:rPr>
        <w:tab/>
        <w:t xml:space="preserve">Tensioactivos </w:t>
      </w: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="00E8170A" w:rsidRPr="00EE2EC8">
        <w:rPr>
          <w:rFonts w:ascii="Times New Roman" w:hAnsi="Times New Roman"/>
          <w:sz w:val="20"/>
          <w:szCs w:val="20"/>
          <w:lang w:val="es-ES"/>
        </w:rPr>
        <w:t xml:space="preserve">Protector cutáneo </w:t>
      </w: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="00E8170A" w:rsidRPr="00EE2EC8">
        <w:rPr>
          <w:rFonts w:ascii="Times New Roman" w:hAnsi="Times New Roman"/>
          <w:sz w:val="20"/>
          <w:szCs w:val="20"/>
          <w:lang w:val="es-ES"/>
        </w:rPr>
        <w:t>Exfoliante</w:t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s-ES"/>
        </w:rPr>
      </w:pP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</w:rPr>
        <w:tab/>
      </w:r>
      <w:r w:rsidRPr="00EE2EC8">
        <w:rPr>
          <w:rFonts w:ascii="Times New Roman" w:hAnsi="Times New Roman"/>
          <w:sz w:val="20"/>
          <w:szCs w:val="20"/>
          <w:lang w:val="es-ES"/>
        </w:rPr>
        <w:t xml:space="preserve">             Conservante</w:t>
      </w: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s-ES"/>
        </w:rPr>
      </w:pPr>
      <w:r w:rsidRPr="00EE2EC8">
        <w:rPr>
          <w:rFonts w:ascii="Times New Roman" w:hAnsi="Times New Roman"/>
          <w:sz w:val="20"/>
          <w:szCs w:val="20"/>
          <w:lang w:val="es-ES"/>
        </w:rPr>
        <w:t xml:space="preserve">                                                                </w:t>
      </w:r>
      <w:r w:rsidR="00EE2EC8">
        <w:rPr>
          <w:rFonts w:ascii="Times New Roman" w:hAnsi="Times New Roman"/>
          <w:sz w:val="20"/>
          <w:szCs w:val="20"/>
          <w:lang w:val="es-ES"/>
        </w:rPr>
        <w:t xml:space="preserve">      </w:t>
      </w:r>
      <w:r w:rsidRPr="00EE2EC8">
        <w:rPr>
          <w:rFonts w:ascii="Times New Roman" w:hAnsi="Times New Roman"/>
          <w:sz w:val="20"/>
          <w:szCs w:val="20"/>
          <w:lang w:val="es-ES"/>
        </w:rPr>
        <w:t>Perfume</w:t>
      </w: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E2EC8">
        <w:rPr>
          <w:rFonts w:ascii="Times New Roman" w:hAnsi="Times New Roman"/>
          <w:b/>
          <w:bCs/>
          <w:sz w:val="20"/>
          <w:szCs w:val="20"/>
        </w:rPr>
        <w:t>DOSIFICACION Y MODO DE EMPLEO:</w:t>
      </w:r>
      <w:r w:rsidRPr="00EE2EC8">
        <w:rPr>
          <w:rFonts w:ascii="Times New Roman" w:hAnsi="Times New Roman"/>
          <w:sz w:val="20"/>
          <w:szCs w:val="20"/>
        </w:rPr>
        <w:t xml:space="preserve"> Aplicar el producto con las manos secas y repartir el producto uniformemente sobre las manos y dejar actuar unos minutos frotando suavemente. Seguidamente enjuagar con agua. La dosis oscila entre 3 y </w:t>
      </w:r>
      <w:smartTag w:uri="urn:schemas-microsoft-com:office:smarttags" w:element="metricconverter">
        <w:smartTagPr>
          <w:attr w:name="ProductID" w:val="5 gramos"/>
        </w:smartTagPr>
        <w:r w:rsidRPr="00EE2EC8">
          <w:rPr>
            <w:rFonts w:ascii="Times New Roman" w:hAnsi="Times New Roman"/>
            <w:sz w:val="20"/>
            <w:szCs w:val="20"/>
          </w:rPr>
          <w:t>5 gramos</w:t>
        </w:r>
      </w:smartTag>
      <w:r w:rsidRPr="00EE2EC8">
        <w:rPr>
          <w:rFonts w:ascii="Times New Roman" w:hAnsi="Times New Roman"/>
          <w:sz w:val="20"/>
          <w:szCs w:val="20"/>
        </w:rPr>
        <w:t xml:space="preserve"> de producto dependiendo de el grano y el tipo de suciedad.</w:t>
      </w: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C26E0" w:rsidRPr="00EE2EC8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C26E0" w:rsidRDefault="00CC26E0" w:rsidP="00EE2E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  <w:r w:rsidRPr="00EE2EC8">
        <w:rPr>
          <w:rFonts w:ascii="Times New Roman" w:hAnsi="Times New Roman"/>
          <w:b/>
          <w:bCs/>
          <w:sz w:val="20"/>
          <w:szCs w:val="20"/>
        </w:rPr>
        <w:t xml:space="preserve">PRECAUCIONES: </w:t>
      </w:r>
    </w:p>
    <w:p w:rsidR="00EE2EC8" w:rsidRPr="00EE2EC8" w:rsidRDefault="00EE2EC8" w:rsidP="00EE2E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DB4EDA" w:rsidRDefault="00DB4EDA" w:rsidP="00DB4EDA">
      <w:pPr>
        <w:pStyle w:val="Textoindependiente3"/>
        <w:spacing w:after="0"/>
        <w:jc w:val="both"/>
        <w:rPr>
          <w:rFonts w:ascii="Tahoma" w:hAnsi="Tahoma" w:cs="Tahoma"/>
          <w:noProof/>
          <w:lang w:val="es-ES"/>
        </w:rPr>
      </w:pPr>
      <w:r>
        <w:rPr>
          <w:rFonts w:ascii="Tahoma" w:hAnsi="Tahoma" w:cs="Tahoma"/>
          <w:noProof/>
          <w:lang w:val="es-ES"/>
        </w:rPr>
        <w:t>Frases P:</w:t>
      </w:r>
    </w:p>
    <w:p w:rsidR="00DB4EDA" w:rsidRDefault="00DB4EDA" w:rsidP="00DB4EDA">
      <w:pPr>
        <w:ind w:left="284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P305+P351+P338</w:t>
      </w:r>
      <w:r>
        <w:rPr>
          <w:rFonts w:ascii="Tahoma" w:hAnsi="Tahoma" w:cs="Tahoma"/>
          <w:noProof/>
          <w:sz w:val="16"/>
          <w:szCs w:val="16"/>
        </w:rPr>
        <w:tab/>
        <w:t>EN CASO DE CONTACTO CON LOS OJOS: Aclarar cuidadosamente con agua durante  varios minutos. Quitar las lentes de contacto, si lleva y resulta fácil. Seguir aclarando.</w:t>
      </w:r>
    </w:p>
    <w:p w:rsidR="00DB4EDA" w:rsidRDefault="00DB4EDA" w:rsidP="00DB4EDA">
      <w:pPr>
        <w:ind w:left="284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P337+P313</w:t>
      </w:r>
      <w:r>
        <w:rPr>
          <w:rFonts w:ascii="Tahoma" w:hAnsi="Tahoma" w:cs="Tahoma"/>
          <w:noProof/>
          <w:sz w:val="16"/>
          <w:szCs w:val="16"/>
        </w:rPr>
        <w:tab/>
        <w:t>Si persiste la irritación ocular: Consultar a un médico.</w:t>
      </w:r>
    </w:p>
    <w:p w:rsidR="00DB4EDA" w:rsidRPr="00F674C9" w:rsidRDefault="00DB4EDA" w:rsidP="00DB4EDA">
      <w:pPr>
        <w:ind w:left="284"/>
        <w:rPr>
          <w:rFonts w:ascii="Tahoma" w:hAnsi="Tahoma" w:cs="Tahoma"/>
          <w:noProof/>
          <w:sz w:val="16"/>
          <w:szCs w:val="16"/>
          <w:lang w:val="es-ES"/>
        </w:rPr>
      </w:pPr>
    </w:p>
    <w:p w:rsidR="00EE2EC8" w:rsidRDefault="00DB4EDA" w:rsidP="00DB4EDA">
      <w:pPr>
        <w:jc w:val="both"/>
        <w:rPr>
          <w:rFonts w:ascii="Times New Roman" w:hAnsi="Times New Roman"/>
          <w:b/>
          <w:bCs/>
          <w:sz w:val="20"/>
          <w:szCs w:val="28"/>
          <w:lang w:val="es-ES"/>
        </w:rPr>
      </w:pPr>
      <w:r>
        <w:rPr>
          <w:rFonts w:ascii="Tahoma" w:hAnsi="Tahoma" w:cs="Tahoma"/>
          <w:noProof/>
          <w:sz w:val="16"/>
          <w:szCs w:val="16"/>
        </w:rPr>
        <w:t>Manténgase fuera del alcance de los niños.</w:t>
      </w:r>
    </w:p>
    <w:p w:rsidR="00EE2EC8" w:rsidRDefault="00EE2EC8" w:rsidP="00EE2EC8">
      <w:pPr>
        <w:jc w:val="both"/>
        <w:rPr>
          <w:rFonts w:ascii="Times New Roman" w:hAnsi="Times New Roman"/>
          <w:b/>
          <w:bCs/>
          <w:sz w:val="20"/>
          <w:szCs w:val="28"/>
          <w:lang w:val="es-ES"/>
        </w:rPr>
      </w:pPr>
    </w:p>
    <w:p w:rsidR="00CC26E0" w:rsidRPr="00EE2EC8" w:rsidRDefault="003A32F4" w:rsidP="00EE2EC8">
      <w:pPr>
        <w:jc w:val="both"/>
        <w:rPr>
          <w:rFonts w:ascii="Times New Roman" w:hAnsi="Times New Roman"/>
          <w:sz w:val="20"/>
          <w:szCs w:val="20"/>
        </w:rPr>
      </w:pPr>
      <w:r w:rsidRPr="00EE2EC8">
        <w:rPr>
          <w:rFonts w:ascii="Times New Roman" w:hAnsi="Times New Roman"/>
          <w:b/>
          <w:bCs/>
          <w:sz w:val="20"/>
          <w:szCs w:val="28"/>
        </w:rPr>
        <w:t>REGISTROS:</w:t>
      </w:r>
      <w:r w:rsidRPr="00EE2EC8">
        <w:rPr>
          <w:rFonts w:ascii="Times New Roman" w:hAnsi="Times New Roman"/>
          <w:sz w:val="20"/>
          <w:szCs w:val="28"/>
        </w:rPr>
        <w:t xml:space="preserve"> </w:t>
      </w:r>
      <w:r w:rsidRPr="00EE2EC8">
        <w:rPr>
          <w:rFonts w:ascii="Times New Roman" w:hAnsi="Times New Roman"/>
          <w:sz w:val="20"/>
        </w:rPr>
        <w:t xml:space="preserve"> </w:t>
      </w:r>
      <w:r w:rsidRPr="00EE2EC8">
        <w:rPr>
          <w:rFonts w:ascii="Times New Roman" w:hAnsi="Times New Roman"/>
          <w:b/>
          <w:bCs/>
          <w:sz w:val="20"/>
        </w:rPr>
        <w:t xml:space="preserve"> </w:t>
      </w:r>
      <w:r w:rsidRPr="00EE2EC8">
        <w:rPr>
          <w:rFonts w:ascii="Times New Roman" w:hAnsi="Times New Roman"/>
          <w:b/>
          <w:bCs/>
          <w:sz w:val="20"/>
          <w:szCs w:val="20"/>
        </w:rPr>
        <w:t xml:space="preserve">  R.I. – 46/090698</w:t>
      </w:r>
    </w:p>
    <w:sectPr w:rsidR="00CC26E0" w:rsidRPr="00EE2EC8" w:rsidSect="00457E83">
      <w:headerReference w:type="default" r:id="rId7"/>
      <w:footerReference w:type="default" r:id="rId8"/>
      <w:pgSz w:w="11907" w:h="16840" w:code="9"/>
      <w:pgMar w:top="851" w:right="1026" w:bottom="1134" w:left="1111" w:header="680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AD" w:rsidRDefault="00FA16AD">
      <w:r>
        <w:separator/>
      </w:r>
    </w:p>
  </w:endnote>
  <w:endnote w:type="continuationSeparator" w:id="1">
    <w:p w:rsidR="00FA16AD" w:rsidRDefault="00FA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C0" w:rsidRDefault="00F825C0">
    <w:pPr>
      <w:rPr>
        <w:b/>
        <w:bCs/>
        <w:sz w:val="20"/>
        <w:szCs w:val="28"/>
        <w:lang w:val="es-ES_tradnl"/>
      </w:rPr>
    </w:pPr>
  </w:p>
  <w:p w:rsidR="00F825C0" w:rsidRDefault="00F825C0">
    <w:pPr>
      <w:rPr>
        <w:b/>
        <w:bCs/>
        <w:sz w:val="20"/>
        <w:szCs w:val="28"/>
        <w:lang w:val="es-ES_tradnl"/>
      </w:rPr>
    </w:pPr>
    <w:r>
      <w:rPr>
        <w:noProof/>
        <w:lang w:val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1240155</wp:posOffset>
          </wp:positionH>
          <wp:positionV relativeFrom="paragraph">
            <wp:posOffset>86360</wp:posOffset>
          </wp:positionV>
          <wp:extent cx="3604260" cy="5956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5C0" w:rsidRDefault="00F825C0">
    <w:pPr>
      <w:rPr>
        <w:b/>
        <w:bCs/>
        <w:sz w:val="20"/>
        <w:szCs w:val="28"/>
        <w:lang w:val="es-ES_tradnl"/>
      </w:rPr>
    </w:pPr>
  </w:p>
  <w:p w:rsidR="00F825C0" w:rsidRDefault="00F825C0">
    <w:pPr>
      <w:rPr>
        <w:b/>
        <w:bCs/>
        <w:sz w:val="20"/>
        <w:szCs w:val="28"/>
        <w:lang w:val="es-ES_tradnl"/>
      </w:rPr>
    </w:pPr>
  </w:p>
  <w:p w:rsidR="006072D3" w:rsidRDefault="006072D3">
    <w:pPr>
      <w:rPr>
        <w:b/>
        <w:bCs/>
        <w:sz w:val="20"/>
      </w:rPr>
    </w:pPr>
    <w:r>
      <w:rPr>
        <w:b/>
        <w:bCs/>
        <w:sz w:val="20"/>
        <w:szCs w:val="28"/>
        <w:lang w:val="es-ES_tradnl"/>
      </w:rPr>
      <w:t xml:space="preserve">    </w:t>
    </w:r>
  </w:p>
  <w:p w:rsidR="006072D3" w:rsidRDefault="006072D3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AD" w:rsidRDefault="00FA16AD">
      <w:r>
        <w:separator/>
      </w:r>
    </w:p>
  </w:footnote>
  <w:footnote w:type="continuationSeparator" w:id="1">
    <w:p w:rsidR="00FA16AD" w:rsidRDefault="00FA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D3" w:rsidRPr="00F825C0" w:rsidRDefault="00F825C0">
    <w:pPr>
      <w:pStyle w:val="Encabezado"/>
      <w:rPr>
        <w:lang w:val="en-GB"/>
      </w:rPr>
    </w:pPr>
    <w:r>
      <w:rPr>
        <w:noProof/>
        <w:lang w:val="es-ES" w:bidi="ar-SA"/>
      </w:rPr>
      <w:drawing>
        <wp:inline distT="0" distB="0" distL="0" distR="0">
          <wp:extent cx="6198870" cy="140335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87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2D3" w:rsidRDefault="006072D3">
    <w:pPr>
      <w:pStyle w:val="Encabezado"/>
      <w:rPr>
        <w:color w:val="000080"/>
        <w:lang w:val="en-GB"/>
      </w:rPr>
    </w:pPr>
    <w:r>
      <w:rPr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C775B8C"/>
    <w:multiLevelType w:val="hybridMultilevel"/>
    <w:tmpl w:val="A1188246"/>
    <w:lvl w:ilvl="0" w:tplc="2B748D2E"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54B6ABD"/>
    <w:multiLevelType w:val="hybridMultilevel"/>
    <w:tmpl w:val="843EB2D6"/>
    <w:lvl w:ilvl="0" w:tplc="3CB668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74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87AF2"/>
    <w:rsid w:val="00043E5E"/>
    <w:rsid w:val="000863B5"/>
    <w:rsid w:val="000A376A"/>
    <w:rsid w:val="001A7FAB"/>
    <w:rsid w:val="001E18C2"/>
    <w:rsid w:val="00255370"/>
    <w:rsid w:val="00275884"/>
    <w:rsid w:val="002F2AC1"/>
    <w:rsid w:val="003123E1"/>
    <w:rsid w:val="00374418"/>
    <w:rsid w:val="003A32F4"/>
    <w:rsid w:val="00457E83"/>
    <w:rsid w:val="00466CA2"/>
    <w:rsid w:val="00601DAF"/>
    <w:rsid w:val="006072D3"/>
    <w:rsid w:val="006734E0"/>
    <w:rsid w:val="006C26D8"/>
    <w:rsid w:val="007609AA"/>
    <w:rsid w:val="00785893"/>
    <w:rsid w:val="00787AF2"/>
    <w:rsid w:val="007A59CE"/>
    <w:rsid w:val="007B5921"/>
    <w:rsid w:val="007F5B5B"/>
    <w:rsid w:val="008033A0"/>
    <w:rsid w:val="008609F8"/>
    <w:rsid w:val="008F13F2"/>
    <w:rsid w:val="00903ACC"/>
    <w:rsid w:val="0097667F"/>
    <w:rsid w:val="009D337B"/>
    <w:rsid w:val="00A00123"/>
    <w:rsid w:val="00A4399B"/>
    <w:rsid w:val="00AA2D04"/>
    <w:rsid w:val="00AC08BA"/>
    <w:rsid w:val="00BC5808"/>
    <w:rsid w:val="00C660C4"/>
    <w:rsid w:val="00CC26E0"/>
    <w:rsid w:val="00D002B8"/>
    <w:rsid w:val="00D06D76"/>
    <w:rsid w:val="00DB4EDA"/>
    <w:rsid w:val="00DE4C7F"/>
    <w:rsid w:val="00E80A2D"/>
    <w:rsid w:val="00E8170A"/>
    <w:rsid w:val="00ED6BCE"/>
    <w:rsid w:val="00EE1BE2"/>
    <w:rsid w:val="00EE2EC8"/>
    <w:rsid w:val="00F24354"/>
    <w:rsid w:val="00F36CB3"/>
    <w:rsid w:val="00F569B1"/>
    <w:rsid w:val="00F607C8"/>
    <w:rsid w:val="00F825C0"/>
    <w:rsid w:val="00FA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uk-UA" w:bidi="he-I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40"/>
      <w:lang w:val="es-ES_tradnl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color w:val="000000"/>
      <w:sz w:val="72"/>
      <w:szCs w:val="72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cs="Arial"/>
      <w:b/>
      <w:bCs/>
      <w:sz w:val="20"/>
      <w:u w:val="single"/>
      <w:lang w:val="es-ES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sz w:val="28"/>
      <w:szCs w:val="28"/>
      <w:lang w:val="es-ES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000000"/>
      <w:sz w:val="36"/>
      <w:szCs w:val="4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vantGarde Md BT" w:hAnsi="AvantGarde Md BT"/>
      <w:sz w:val="18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rsid w:val="00466CA2"/>
    <w:pPr>
      <w:spacing w:after="120"/>
      <w:ind w:left="283"/>
    </w:pPr>
  </w:style>
  <w:style w:type="paragraph" w:styleId="Sangra2detindependiente">
    <w:name w:val="Body Text Indent 2"/>
    <w:basedOn w:val="Normal"/>
    <w:rsid w:val="00466CA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66CA2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466CA2"/>
    <w:pPr>
      <w:jc w:val="center"/>
    </w:pPr>
    <w:rPr>
      <w:rFonts w:ascii="Times New Roman" w:hAnsi="Times New Roman"/>
      <w:b/>
      <w:sz w:val="36"/>
      <w:lang w:val="es-ES_tradnl" w:bidi="ar-SA"/>
    </w:rPr>
  </w:style>
  <w:style w:type="paragraph" w:styleId="Textodeglobo">
    <w:name w:val="Balloon Text"/>
    <w:basedOn w:val="Normal"/>
    <w:semiHidden/>
    <w:rsid w:val="00CC26E0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E8170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E8170A"/>
    <w:rPr>
      <w:rFonts w:ascii="Arial" w:hAnsi="Arial"/>
      <w:sz w:val="16"/>
      <w:szCs w:val="16"/>
      <w:lang w:val="uk-UA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OXINOX PLUS</vt:lpstr>
    </vt:vector>
  </TitlesOfParts>
  <Company>CHEMITERSA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OXINOX PLUS</dc:title>
  <dc:creator>Chemitersa</dc:creator>
  <cp:lastModifiedBy>AUXILIAR</cp:lastModifiedBy>
  <cp:revision>2</cp:revision>
  <cp:lastPrinted>2008-04-18T08:33:00Z</cp:lastPrinted>
  <dcterms:created xsi:type="dcterms:W3CDTF">2018-11-30T17:05:00Z</dcterms:created>
  <dcterms:modified xsi:type="dcterms:W3CDTF">2018-11-30T17:05:00Z</dcterms:modified>
</cp:coreProperties>
</file>